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003" w:rsidRDefault="00F64003" w:rsidP="00F64003">
      <w:pPr>
        <w:tabs>
          <w:tab w:val="left" w:pos="1520"/>
        </w:tabs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57F6132B" wp14:editId="164A4678">
            <wp:simplePos x="0" y="0"/>
            <wp:positionH relativeFrom="column">
              <wp:posOffset>-200025</wp:posOffset>
            </wp:positionH>
            <wp:positionV relativeFrom="paragraph">
              <wp:posOffset>161925</wp:posOffset>
            </wp:positionV>
            <wp:extent cx="2438400" cy="1076325"/>
            <wp:effectExtent l="0" t="0" r="0" b="9525"/>
            <wp:wrapSquare wrapText="bothSides"/>
            <wp:docPr id="1" name="Picture 1" descr="CAC_logo_Xsm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_logo_Xsm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Cs w:val="32"/>
        </w:rPr>
        <w:br w:type="textWrapping" w:clear="all"/>
      </w:r>
    </w:p>
    <w:p w:rsidR="00F64003" w:rsidRPr="00A20476" w:rsidRDefault="00F64003" w:rsidP="00F64003">
      <w:pPr>
        <w:tabs>
          <w:tab w:val="left" w:pos="152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40 Beech Street, Port Chester, NY 10573</w:t>
      </w:r>
    </w:p>
    <w:p w:rsidR="00F64003" w:rsidRPr="00A20476" w:rsidRDefault="00F64003" w:rsidP="00F64003">
      <w:pPr>
        <w:tabs>
          <w:tab w:val="left" w:pos="152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www.clayartcenter.org</w:t>
      </w:r>
    </w:p>
    <w:p w:rsidR="00F64003" w:rsidRPr="00A20476" w:rsidRDefault="00F64003" w:rsidP="00F64003">
      <w:pPr>
        <w:tabs>
          <w:tab w:val="left" w:pos="540"/>
        </w:tabs>
        <w:rPr>
          <w:rFonts w:ascii="Century Gothic" w:hAnsi="Century Gothic"/>
          <w:sz w:val="22"/>
          <w:szCs w:val="22"/>
        </w:rPr>
      </w:pPr>
    </w:p>
    <w:p w:rsidR="00F64003" w:rsidRPr="00A20476" w:rsidRDefault="00F64003" w:rsidP="00F64003">
      <w:pPr>
        <w:tabs>
          <w:tab w:val="left" w:pos="54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FOR IMMEDIATE RELEASE</w:t>
      </w:r>
      <w:r>
        <w:rPr>
          <w:rFonts w:ascii="Century Gothic" w:hAnsi="Century Gothic"/>
          <w:sz w:val="22"/>
          <w:szCs w:val="22"/>
        </w:rPr>
        <w:t>:</w:t>
      </w:r>
    </w:p>
    <w:p w:rsidR="00F64003" w:rsidRPr="00A20476" w:rsidRDefault="00F64003" w:rsidP="00F64003">
      <w:pPr>
        <w:tabs>
          <w:tab w:val="left" w:pos="540"/>
        </w:tabs>
        <w:rPr>
          <w:rFonts w:ascii="Century Gothic" w:hAnsi="Century Gothic"/>
          <w:sz w:val="22"/>
          <w:szCs w:val="22"/>
        </w:rPr>
      </w:pPr>
    </w:p>
    <w:p w:rsidR="00F64003" w:rsidRPr="00A20476" w:rsidRDefault="00F64003" w:rsidP="00F64003">
      <w:pPr>
        <w:tabs>
          <w:tab w:val="left" w:pos="54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Media Contact:</w:t>
      </w:r>
      <w:r w:rsidRPr="00A2047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Regina Farrell-Fagan, Exhibitions &amp; Marketing Director</w:t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</w:p>
    <w:p w:rsidR="00F64003" w:rsidRPr="00F64003" w:rsidRDefault="00F64003" w:rsidP="00F64003">
      <w:pPr>
        <w:tabs>
          <w:tab w:val="left" w:pos="54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</w:t>
      </w:r>
      <w:hyperlink r:id="rId5" w:history="1">
        <w:r w:rsidRPr="002E4A4F">
          <w:rPr>
            <w:rStyle w:val="Hyperlink"/>
            <w:rFonts w:ascii="Century Gothic" w:hAnsi="Century Gothic"/>
            <w:sz w:val="22"/>
            <w:szCs w:val="22"/>
          </w:rPr>
          <w:t>communications@clayartcenter.org</w:t>
        </w:r>
      </w:hyperlink>
      <w:r>
        <w:rPr>
          <w:rFonts w:ascii="Century Gothic" w:hAnsi="Century Gothic"/>
          <w:sz w:val="22"/>
          <w:szCs w:val="22"/>
        </w:rPr>
        <w:t xml:space="preserve">, </w:t>
      </w:r>
      <w:hyperlink r:id="rId6" w:history="1">
        <w:r w:rsidRPr="002E4A4F">
          <w:rPr>
            <w:rStyle w:val="Hyperlink"/>
            <w:rFonts w:ascii="Century Gothic" w:hAnsi="Century Gothic"/>
            <w:sz w:val="22"/>
            <w:szCs w:val="22"/>
          </w:rPr>
          <w:t>regina@clayartcenter.org</w:t>
        </w:r>
      </w:hyperlink>
      <w:r>
        <w:rPr>
          <w:rFonts w:ascii="Century Gothic" w:hAnsi="Century Gothic"/>
          <w:sz w:val="22"/>
          <w:szCs w:val="22"/>
        </w:rPr>
        <w:t xml:space="preserve"> </w:t>
      </w:r>
      <w:r w:rsidRPr="00166F15">
        <w:rPr>
          <w:rFonts w:ascii="Century Gothic" w:hAnsi="Century Gothic"/>
          <w:szCs w:val="32"/>
        </w:rPr>
        <w:tab/>
      </w:r>
      <w:r w:rsidRPr="00166F15"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szCs w:val="32"/>
        </w:rPr>
        <w:t xml:space="preserve"> </w:t>
      </w:r>
      <w:r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szCs w:val="32"/>
        </w:rPr>
        <w:tab/>
      </w:r>
    </w:p>
    <w:p w:rsidR="00F64003" w:rsidRDefault="00F64003" w:rsidP="00F64003">
      <w:pPr>
        <w:tabs>
          <w:tab w:val="left" w:pos="540"/>
        </w:tabs>
        <w:rPr>
          <w:rFonts w:ascii="Century Gothic" w:hAnsi="Century Gothic"/>
          <w:szCs w:val="32"/>
        </w:rPr>
      </w:pPr>
      <w:r w:rsidRPr="00166F15"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szCs w:val="32"/>
        </w:rPr>
        <w:t xml:space="preserve">                                                                 </w:t>
      </w:r>
    </w:p>
    <w:p w:rsidR="00F64003" w:rsidRDefault="007116AD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  <w:r w:rsidRPr="000477C3">
        <w:rPr>
          <w:rFonts w:ascii="Century Gothic" w:hAnsi="Century Gothic" w:cs="Courier New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E2802" wp14:editId="14D1BA55">
                <wp:simplePos x="0" y="0"/>
                <wp:positionH relativeFrom="column">
                  <wp:posOffset>3354705</wp:posOffset>
                </wp:positionH>
                <wp:positionV relativeFrom="paragraph">
                  <wp:posOffset>92710</wp:posOffset>
                </wp:positionV>
                <wp:extent cx="3206750" cy="3128645"/>
                <wp:effectExtent l="0" t="0" r="1905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</w:pPr>
                          </w:p>
                          <w:p w:rsidR="00F64003" w:rsidRPr="00480AB2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</w:pPr>
                            <w:r w:rsidRPr="00480AB2"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  <w:t xml:space="preserve">Clay Art Center </w:t>
                            </w:r>
                            <w:r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  <w:t>presents</w:t>
                            </w:r>
                          </w:p>
                          <w:p w:rsidR="00F64003" w:rsidRPr="00480AB2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28"/>
                                <w:szCs w:val="28"/>
                              </w:rPr>
                              <w:t>Functional Fall: A Seat at The Table</w:t>
                            </w:r>
                          </w:p>
                          <w:p w:rsidR="00F64003" w:rsidRPr="00141118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A80000"/>
                                <w:sz w:val="32"/>
                                <w:szCs w:val="32"/>
                              </w:rPr>
                            </w:pP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>A Call for Entry Exhibition Guest Juried by Jessica Putnam-Phillips</w:t>
                            </w:r>
                          </w:p>
                          <w:p w:rsidR="00F64003" w:rsidRPr="00480AB2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7116AD"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 xml:space="preserve">allery </w:t>
                            </w:r>
                            <w:r w:rsidR="007116AD"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 xml:space="preserve">&amp; Online </w:t>
                            </w:r>
                            <w:r w:rsidR="007116AD"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>September 1 – October 16, 2023</w:t>
                            </w: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4003" w:rsidRP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urier New"/>
                                <w:b/>
                                <w:sz w:val="28"/>
                                <w:szCs w:val="28"/>
                              </w:rPr>
                              <w:t xml:space="preserve">Opening Reception: </w:t>
                            </w:r>
                            <w:r w:rsidRPr="00F64003">
                              <w:rPr>
                                <w:rFonts w:ascii="Century Gothic" w:hAnsi="Century Gothic" w:cs="Courier New"/>
                                <w:bCs/>
                                <w:sz w:val="28"/>
                                <w:szCs w:val="28"/>
                              </w:rPr>
                              <w:t xml:space="preserve">Saturday, September 9, </w:t>
                            </w:r>
                            <w:r w:rsidRPr="00F64003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6pm – 8pm</w:t>
                            </w: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F64003" w:rsidRPr="00DB354B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F64003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64003" w:rsidRPr="00DB354B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</w:p>
                          <w:p w:rsidR="00F64003" w:rsidRPr="00A173D8" w:rsidRDefault="00F64003" w:rsidP="00F6400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4003" w:rsidRPr="00D67167" w:rsidRDefault="00F64003" w:rsidP="00F6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64003" w:rsidRDefault="00F64003" w:rsidP="00F64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E2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15pt;margin-top:7.3pt;width:252.5pt;height:2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">
                <v:textbox>
                  <w:txbxContent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</w:pPr>
                    </w:p>
                    <w:p w:rsidR="00F64003" w:rsidRPr="00480AB2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</w:pPr>
                      <w:r w:rsidRPr="00480AB2"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  <w:t xml:space="preserve">Clay Art Center </w:t>
                      </w:r>
                      <w:r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  <w:t>presents</w:t>
                      </w:r>
                    </w:p>
                    <w:p w:rsidR="00F64003" w:rsidRPr="00480AB2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urier New"/>
                          <w:b/>
                          <w:color w:val="A80000"/>
                          <w:sz w:val="28"/>
                          <w:szCs w:val="28"/>
                        </w:rPr>
                        <w:t>Functional Fall: A Seat at The Table</w:t>
                      </w:r>
                    </w:p>
                    <w:p w:rsidR="00F64003" w:rsidRPr="00141118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color w:val="A80000"/>
                          <w:sz w:val="32"/>
                          <w:szCs w:val="32"/>
                        </w:rPr>
                      </w:pP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>A Call for Entry Exhibition Guest Juried by Jessica Putnam-Phillips</w:t>
                      </w:r>
                    </w:p>
                    <w:p w:rsidR="00F64003" w:rsidRPr="00480AB2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 xml:space="preserve">In the </w:t>
                      </w:r>
                      <w:r w:rsidR="007116AD"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 xml:space="preserve">allery </w:t>
                      </w:r>
                      <w:r w:rsidR="007116AD"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 xml:space="preserve">&amp; Online </w:t>
                      </w:r>
                      <w:r w:rsidR="007116AD"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>September 1 – October 16, 2023</w:t>
                      </w: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</w:pPr>
                    </w:p>
                    <w:p w:rsidR="00F64003" w:rsidRP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urier New"/>
                          <w:b/>
                          <w:sz w:val="28"/>
                          <w:szCs w:val="28"/>
                        </w:rPr>
                        <w:t xml:space="preserve">Opening Reception: </w:t>
                      </w:r>
                      <w:r w:rsidRPr="00F64003">
                        <w:rPr>
                          <w:rFonts w:ascii="Century Gothic" w:hAnsi="Century Gothic" w:cs="Courier New"/>
                          <w:bCs/>
                          <w:sz w:val="28"/>
                          <w:szCs w:val="28"/>
                        </w:rPr>
                        <w:t xml:space="preserve">Saturday, September 9, </w:t>
                      </w:r>
                      <w:r w:rsidRPr="00F64003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6pm – 8pm</w:t>
                      </w: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F64003" w:rsidRPr="00DB354B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F64003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64003" w:rsidRPr="00DB354B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</w:p>
                    <w:p w:rsidR="00F64003" w:rsidRPr="00A173D8" w:rsidRDefault="00F64003" w:rsidP="00F6400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F64003" w:rsidRPr="00D67167" w:rsidRDefault="00F64003" w:rsidP="00F6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F64003" w:rsidRDefault="00F64003" w:rsidP="00F6400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Courier New"/>
          <w:b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225380</wp:posOffset>
            </wp:positionH>
            <wp:positionV relativeFrom="paragraph">
              <wp:posOffset>93005</wp:posOffset>
            </wp:positionV>
            <wp:extent cx="3129566" cy="3129566"/>
            <wp:effectExtent l="12700" t="12700" r="7620" b="7620"/>
            <wp:wrapNone/>
            <wp:docPr id="1344819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819117" name="Picture 13448191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04" cy="3137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Pr="00480AB2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Pr="00480AB2" w:rsidRDefault="00F64003" w:rsidP="00F64003">
      <w:pPr>
        <w:tabs>
          <w:tab w:val="left" w:pos="540"/>
        </w:tabs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Pr="00480AB2" w:rsidRDefault="00F64003" w:rsidP="00F64003">
      <w:pPr>
        <w:tabs>
          <w:tab w:val="left" w:pos="540"/>
        </w:tabs>
        <w:rPr>
          <w:rFonts w:ascii="Century Gothic" w:hAnsi="Century Gothic"/>
          <w:b/>
          <w:color w:val="1D1D1D"/>
          <w:spacing w:val="13"/>
          <w:sz w:val="22"/>
          <w:szCs w:val="22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F64003" w:rsidRPr="007116AD" w:rsidRDefault="00F64003" w:rsidP="007116AD">
      <w:pPr>
        <w:shd w:val="clear" w:color="auto" w:fill="FFFFFF"/>
        <w:ind w:left="720"/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shd w:val="clear" w:color="auto" w:fill="FFFFFF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  <w:shd w:val="clear" w:color="auto" w:fill="FFFFFF"/>
        </w:rPr>
        <w:br/>
      </w:r>
      <w:r w:rsidR="007116AD">
        <w:rPr>
          <w:rFonts w:ascii="Century Gothic" w:hAnsi="Century Gothic" w:cs="Arial"/>
          <w:color w:val="222222"/>
          <w:sz w:val="20"/>
          <w:szCs w:val="20"/>
        </w:rPr>
        <w:br/>
        <w:t>Linda Fitz Gibbon</w:t>
      </w:r>
      <w:r w:rsidRPr="00B3684B">
        <w:rPr>
          <w:rFonts w:ascii="Century Gothic" w:hAnsi="Century Gothic" w:cs="Arial"/>
          <w:color w:val="222222"/>
          <w:sz w:val="20"/>
          <w:szCs w:val="20"/>
        </w:rPr>
        <w:t> </w:t>
      </w:r>
      <w:r w:rsidRPr="00B3684B">
        <w:rPr>
          <w:rFonts w:ascii="Century Gothic" w:hAnsi="Century Gothic" w:cs="Arial"/>
          <w:color w:val="000000"/>
          <w:sz w:val="20"/>
          <w:szCs w:val="20"/>
        </w:rPr>
        <w:t>"</w:t>
      </w:r>
      <w:r w:rsidR="007116AD">
        <w:rPr>
          <w:rFonts w:ascii="Century Gothic" w:hAnsi="Century Gothic" w:cs="Arial"/>
          <w:color w:val="000000"/>
          <w:sz w:val="20"/>
          <w:szCs w:val="20"/>
        </w:rPr>
        <w:t>Battle of The Sexes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", </w:t>
      </w:r>
      <w:r w:rsidR="007116AD" w:rsidRPr="007116AD">
        <w:rPr>
          <w:rFonts w:ascii="Century Gothic" w:hAnsi="Century Gothic" w:cs="Arial"/>
          <w:color w:val="222222"/>
          <w:sz w:val="20"/>
          <w:szCs w:val="20"/>
        </w:rPr>
        <w:t>Hand</w:t>
      </w:r>
      <w:r w:rsidR="00A8220E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="007116AD">
        <w:rPr>
          <w:rFonts w:ascii="Century Gothic" w:hAnsi="Century Gothic" w:cs="Arial"/>
          <w:color w:val="222222"/>
          <w:sz w:val="20"/>
          <w:szCs w:val="20"/>
        </w:rPr>
        <w:t>b</w:t>
      </w:r>
      <w:r w:rsidR="007116AD" w:rsidRPr="007116AD">
        <w:rPr>
          <w:rFonts w:ascii="Century Gothic" w:hAnsi="Century Gothic" w:cs="Arial"/>
          <w:color w:val="222222"/>
          <w:sz w:val="20"/>
          <w:szCs w:val="20"/>
        </w:rPr>
        <w:t>uilt Ceramic 10.5" x 8.25" x 8.25"</w:t>
      </w:r>
      <w:r w:rsidRPr="007116AD">
        <w:rPr>
          <w:rFonts w:ascii="Century Gothic" w:hAnsi="Century Gothic" w:cs="Arial"/>
          <w:color w:val="222222"/>
          <w:sz w:val="20"/>
          <w:szCs w:val="20"/>
        </w:rPr>
        <w:t xml:space="preserve">                  </w:t>
      </w:r>
    </w:p>
    <w:p w:rsidR="00F64003" w:rsidRDefault="00F64003" w:rsidP="00F64003">
      <w:pPr>
        <w:tabs>
          <w:tab w:val="left" w:pos="540"/>
        </w:tabs>
        <w:jc w:val="center"/>
        <w:rPr>
          <w:rFonts w:ascii="Century Gothic" w:hAnsi="Century Gothic"/>
          <w:b/>
          <w:sz w:val="22"/>
          <w:szCs w:val="22"/>
          <w:shd w:val="clear" w:color="auto" w:fill="FFFFFF"/>
        </w:rPr>
      </w:pPr>
    </w:p>
    <w:p w:rsidR="007116AD" w:rsidRPr="007116AD" w:rsidRDefault="007116AD" w:rsidP="000C096C">
      <w:pPr>
        <w:spacing w:before="100" w:beforeAutospacing="1" w:after="100" w:afterAutospacing="1"/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0C096C">
        <w:rPr>
          <w:rFonts w:ascii="Century Gothic" w:hAnsi="Century Gothic"/>
          <w:b/>
          <w:szCs w:val="24"/>
          <w:shd w:val="clear" w:color="auto" w:fill="FFFFFF"/>
        </w:rPr>
        <w:t>Clay Art Center is proud to present our First Annual Functional Fall Exhibition</w:t>
      </w:r>
      <w:r>
        <w:rPr>
          <w:rFonts w:ascii="Century Gothic" w:hAnsi="Century Gothic"/>
          <w:b/>
          <w:sz w:val="22"/>
          <w:szCs w:val="22"/>
          <w:shd w:val="clear" w:color="auto" w:fill="FFFFFF"/>
        </w:rPr>
        <w:t xml:space="preserve"> 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“A Seat </w:t>
      </w:r>
      <w:r w:rsidR="000C096C">
        <w:rPr>
          <w:rFonts w:ascii="Century Gothic" w:hAnsi="Century Gothic" w:cs="Arial"/>
          <w:color w:val="000000"/>
          <w:shd w:val="clear" w:color="auto" w:fill="FFFFFF"/>
        </w:rPr>
        <w:t>a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>t The Table”</w:t>
      </w:r>
      <w:r>
        <w:rPr>
          <w:rFonts w:ascii="Century Gothic" w:hAnsi="Century Gothic" w:cs="Arial"/>
          <w:color w:val="000000"/>
          <w:shd w:val="clear" w:color="auto" w:fill="FFFFFF"/>
        </w:rPr>
        <w:t>.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This 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National Call </w:t>
      </w:r>
      <w:proofErr w:type="gramStart"/>
      <w:r w:rsidRPr="007116AD">
        <w:rPr>
          <w:rFonts w:ascii="Century Gothic" w:hAnsi="Century Gothic" w:cs="Arial"/>
          <w:color w:val="000000"/>
          <w:shd w:val="clear" w:color="auto" w:fill="FFFFFF"/>
        </w:rPr>
        <w:t>For</w:t>
      </w:r>
      <w:proofErr w:type="gramEnd"/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Entry Exhibition is guest juried by Jessica Putnam Phillips</w:t>
      </w:r>
      <w:r>
        <w:rPr>
          <w:rFonts w:ascii="Century Gothic" w:hAnsi="Century Gothic" w:cs="Arial"/>
          <w:color w:val="000000"/>
          <w:shd w:val="clear" w:color="auto" w:fill="FFFFFF"/>
        </w:rPr>
        <w:t>, and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brings everyone to the table through ceramics that serve, </w:t>
      </w:r>
      <w:r>
        <w:rPr>
          <w:rFonts w:ascii="Century Gothic" w:hAnsi="Century Gothic" w:cs="Arial"/>
          <w:color w:val="000000"/>
          <w:shd w:val="clear" w:color="auto" w:fill="FFFFFF"/>
        </w:rPr>
        <w:t>featuring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work from artists at all stages of their careers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 throughout the US.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 </w:t>
      </w:r>
    </w:p>
    <w:p w:rsidR="007116AD" w:rsidRPr="007116AD" w:rsidRDefault="007116AD" w:rsidP="000C096C">
      <w:pPr>
        <w:spacing w:before="100" w:beforeAutospacing="1" w:after="100" w:afterAutospacing="1"/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“This exhibition of functional ceramics focuses on the concept of “service” in tableware. Encompassing a wide range of ceramic styles from evocative shapes made to serve functionally, to conceptual and narrative work that explores the ideas of serving beyond the traditional role as a vessel for a meal, these objects set the table for a dialog between maker and viewer. This exhibition aims to present ceramics that bring people together for discourse and sustenance for the mind, body, and soul.” </w:t>
      </w:r>
      <w:r w:rsidRPr="007116AD">
        <w:rPr>
          <w:rFonts w:ascii="Century Gothic" w:hAnsi="Century Gothic" w:cs="Arial"/>
          <w:i/>
          <w:iCs/>
          <w:color w:val="000000"/>
          <w:shd w:val="clear" w:color="auto" w:fill="FFFFFF"/>
        </w:rPr>
        <w:t>Jessica Putnam-Phillips</w:t>
      </w:r>
    </w:p>
    <w:p w:rsidR="00F64003" w:rsidRPr="007116AD" w:rsidRDefault="00F64003" w:rsidP="00F64003">
      <w:pPr>
        <w:tabs>
          <w:tab w:val="left" w:pos="540"/>
        </w:tabs>
        <w:rPr>
          <w:rFonts w:ascii="Century Gothic" w:hAnsi="Century Gothic"/>
          <w:b/>
          <w:bCs/>
          <w:spacing w:val="10"/>
          <w:sz w:val="22"/>
          <w:szCs w:val="22"/>
          <w:shd w:val="clear" w:color="auto" w:fill="FFFFFF"/>
        </w:rPr>
      </w:pPr>
    </w:p>
    <w:p w:rsidR="00465683" w:rsidRDefault="00F64003" w:rsidP="000C096C">
      <w:pPr>
        <w:jc w:val="both"/>
        <w:rPr>
          <w:rFonts w:ascii="Century Gothic" w:hAnsi="Century Gothic" w:cs="Arial"/>
          <w:color w:val="000000"/>
        </w:rPr>
      </w:pPr>
      <w:r w:rsidRPr="006041DB">
        <w:rPr>
          <w:rFonts w:ascii="Century Gothic" w:hAnsi="Century Gothic" w:cs="Arial"/>
          <w:b/>
          <w:bCs/>
          <w:color w:val="000000"/>
        </w:rPr>
        <w:t>Participating Artists</w:t>
      </w:r>
      <w:r w:rsidRPr="00B3684B">
        <w:rPr>
          <w:rFonts w:ascii="Century Gothic" w:hAnsi="Century Gothic" w:cs="Arial"/>
          <w:color w:val="000000"/>
        </w:rPr>
        <w:t xml:space="preserve"> include: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Vasfiie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Abderafi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Madeleine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Althoff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Rana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Amirtahmasebi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Marion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Angelica</w:t>
      </w:r>
      <w:r w:rsidR="000C096C" w:rsidRPr="000C096C">
        <w:rPr>
          <w:rFonts w:ascii="Century Gothic" w:hAnsi="Century Gothic" w:cs="Arial"/>
          <w:color w:val="000000"/>
        </w:rPr>
        <w:t>, I</w:t>
      </w:r>
      <w:r w:rsidR="000C096C" w:rsidRPr="007D26FE">
        <w:rPr>
          <w:rFonts w:ascii="Century Gothic" w:hAnsi="Century Gothic" w:cs="Arial"/>
          <w:color w:val="000000"/>
        </w:rPr>
        <w:t>an</w:t>
      </w:r>
      <w:r w:rsidR="000C096C" w:rsidRPr="000C096C">
        <w:rPr>
          <w:rFonts w:ascii="Century Gothic" w:hAnsi="Century Gothic" w:cs="Arial"/>
          <w:color w:val="000000"/>
        </w:rPr>
        <w:t xml:space="preserve"> B</w:t>
      </w:r>
      <w:r w:rsidR="000C096C" w:rsidRPr="007D26FE">
        <w:rPr>
          <w:rFonts w:ascii="Century Gothic" w:hAnsi="Century Gothic" w:cs="Arial"/>
          <w:color w:val="000000"/>
        </w:rPr>
        <w:t>assett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Jacob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Bassett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Maxine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Bell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Michael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Blair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Yael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Braha</w:t>
      </w:r>
      <w:proofErr w:type="spellEnd"/>
      <w:r w:rsidR="000C096C" w:rsidRPr="000C096C">
        <w:rPr>
          <w:rFonts w:ascii="Century Gothic" w:hAnsi="Century Gothic" w:cs="Arial"/>
          <w:color w:val="000000"/>
        </w:rPr>
        <w:t>, A</w:t>
      </w:r>
      <w:r w:rsidR="000C096C" w:rsidRPr="007D26FE">
        <w:rPr>
          <w:rFonts w:ascii="Century Gothic" w:hAnsi="Century Gothic" w:cs="Arial"/>
          <w:color w:val="000000"/>
        </w:rPr>
        <w:t>ngel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0C096C">
        <w:rPr>
          <w:rFonts w:ascii="Century Gothic" w:hAnsi="Century Gothic" w:cs="Arial"/>
          <w:color w:val="000000"/>
        </w:rPr>
        <w:t>B</w:t>
      </w:r>
      <w:r w:rsidR="000C096C" w:rsidRPr="007D26FE">
        <w:rPr>
          <w:rFonts w:ascii="Century Gothic" w:hAnsi="Century Gothic" w:cs="Arial"/>
          <w:color w:val="000000"/>
        </w:rPr>
        <w:t>rame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Asta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Bubliene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Jeanne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Carreau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Jess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Cropper-Alt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Orit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Daly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Diane</w:t>
      </w:r>
      <w:r w:rsidR="000C096C" w:rsidRPr="000C096C">
        <w:rPr>
          <w:rFonts w:ascii="Century Gothic" w:hAnsi="Century Gothic" w:cs="Arial"/>
          <w:color w:val="000000"/>
        </w:rPr>
        <w:t xml:space="preserve"> DiMauro, </w:t>
      </w:r>
      <w:r w:rsidR="000C096C" w:rsidRPr="007D26FE">
        <w:rPr>
          <w:rFonts w:ascii="Century Gothic" w:hAnsi="Century Gothic" w:cs="Arial"/>
          <w:color w:val="000000"/>
        </w:rPr>
        <w:t>Beverly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Fetterman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Vicki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Finkel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Linda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Fitz Gibbon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Richa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Gupta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Ian</w:t>
      </w:r>
      <w:r w:rsid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Hazard-Bill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Robin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Heschel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Amy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Henson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Emma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Herz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Lindsay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Hitch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Jeremiah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Ibarra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Deborah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Kaplan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Karina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Larsen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Stacy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Larson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Beth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Lee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Jamie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Lee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Sheetal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Mehta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Laura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Montoya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Kay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Petronio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Katie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Reeves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Kristyn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Rohrer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Mark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Rossier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Jocelyn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Russell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Shana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Salaff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Amy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Schnitzer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Amie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Sell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Elizabeth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Tolson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proofErr w:type="spellStart"/>
      <w:r w:rsidR="000C096C" w:rsidRPr="007D26FE">
        <w:rPr>
          <w:rFonts w:ascii="Century Gothic" w:hAnsi="Century Gothic" w:cs="Arial"/>
          <w:color w:val="000000"/>
        </w:rPr>
        <w:t>Suruchi</w:t>
      </w:r>
      <w:proofErr w:type="spellEnd"/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Tripathi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Ann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Wetzel</w:t>
      </w:r>
      <w:r w:rsidR="000C096C" w:rsidRPr="000C096C">
        <w:rPr>
          <w:rFonts w:ascii="Century Gothic" w:hAnsi="Century Gothic" w:cs="Arial"/>
          <w:color w:val="000000"/>
        </w:rPr>
        <w:t xml:space="preserve">, </w:t>
      </w:r>
      <w:r w:rsidR="000C096C" w:rsidRPr="007D26FE">
        <w:rPr>
          <w:rFonts w:ascii="Century Gothic" w:hAnsi="Century Gothic" w:cs="Arial"/>
          <w:color w:val="000000"/>
        </w:rPr>
        <w:t>GH</w:t>
      </w:r>
      <w:r w:rsidR="000C096C" w:rsidRPr="000C096C">
        <w:rPr>
          <w:rFonts w:ascii="Century Gothic" w:hAnsi="Century Gothic" w:cs="Arial"/>
          <w:color w:val="000000"/>
        </w:rPr>
        <w:t xml:space="preserve"> </w:t>
      </w:r>
      <w:r w:rsidR="000C096C" w:rsidRPr="007D26FE">
        <w:rPr>
          <w:rFonts w:ascii="Century Gothic" w:hAnsi="Century Gothic" w:cs="Arial"/>
          <w:color w:val="000000"/>
        </w:rPr>
        <w:t>Wood</w:t>
      </w:r>
    </w:p>
    <w:p w:rsidR="00465683" w:rsidRPr="00465683" w:rsidRDefault="00465683" w:rsidP="00465683">
      <w:pPr>
        <w:spacing w:before="100" w:beforeAutospacing="1"/>
        <w:rPr>
          <w:rFonts w:ascii="Century Gothic" w:hAnsi="Century Gothic" w:cs="Arial"/>
          <w:color w:val="000000"/>
          <w:shd w:val="clear" w:color="auto" w:fill="FFFFFF"/>
        </w:rPr>
      </w:pP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Please join us for an </w:t>
      </w:r>
      <w:r w:rsidRPr="007116AD">
        <w:rPr>
          <w:rFonts w:ascii="Century Gothic" w:hAnsi="Century Gothic" w:cs="Arial"/>
          <w:b/>
          <w:bCs/>
          <w:color w:val="000000"/>
          <w:shd w:val="clear" w:color="auto" w:fill="FFFFFF"/>
        </w:rPr>
        <w:t>Opening Reception</w:t>
      </w:r>
      <w:r w:rsidRPr="007116AD">
        <w:rPr>
          <w:rFonts w:ascii="Century Gothic" w:hAnsi="Century Gothic" w:cs="Arial"/>
          <w:color w:val="000000"/>
          <w:shd w:val="clear" w:color="auto" w:fill="FFFFFF"/>
        </w:rPr>
        <w:t xml:space="preserve"> on </w:t>
      </w:r>
      <w:r w:rsidRPr="007116AD">
        <w:rPr>
          <w:rFonts w:ascii="Century Gothic" w:hAnsi="Century Gothic" w:cs="Arial"/>
          <w:b/>
          <w:bCs/>
          <w:color w:val="000000"/>
          <w:shd w:val="clear" w:color="auto" w:fill="FFFFFF"/>
        </w:rPr>
        <w:t>Saturday, September 9th, 6pm - 8pm</w:t>
      </w:r>
      <w:r>
        <w:rPr>
          <w:rFonts w:ascii="Century Gothic" w:hAnsi="Century Gothic" w:cs="Arial"/>
          <w:b/>
          <w:bCs/>
          <w:color w:val="000000"/>
          <w:shd w:val="clear" w:color="auto" w:fill="FFFFFF"/>
        </w:rPr>
        <w:br/>
        <w:t xml:space="preserve">Guest Juror Jessica Putnam-Phillips </w:t>
      </w:r>
      <w:r w:rsidRPr="006041DB">
        <w:rPr>
          <w:rFonts w:ascii="Century Gothic" w:hAnsi="Century Gothic" w:cs="Arial"/>
          <w:color w:val="000000"/>
          <w:shd w:val="clear" w:color="auto" w:fill="FFFFFF"/>
        </w:rPr>
        <w:t xml:space="preserve">will attend the </w:t>
      </w:r>
      <w:r>
        <w:rPr>
          <w:rFonts w:ascii="Century Gothic" w:hAnsi="Century Gothic" w:cs="Arial"/>
          <w:color w:val="000000"/>
          <w:shd w:val="clear" w:color="auto" w:fill="FFFFFF"/>
        </w:rPr>
        <w:t>reception</w:t>
      </w:r>
      <w:r w:rsidRPr="006041DB">
        <w:rPr>
          <w:rFonts w:ascii="Century Gothic" w:hAnsi="Century Gothic" w:cs="Arial"/>
          <w:color w:val="000000"/>
          <w:shd w:val="clear" w:color="auto" w:fill="FFFFFF"/>
        </w:rPr>
        <w:t>, and award juror prizes.</w:t>
      </w:r>
      <w:r w:rsidR="00BB4297">
        <w:rPr>
          <w:rFonts w:ascii="Century Gothic" w:hAnsi="Century Gothic" w:cs="Arial"/>
          <w:color w:val="000000"/>
          <w:shd w:val="clear" w:color="auto" w:fill="FFFFFF"/>
        </w:rPr>
        <w:br/>
      </w:r>
    </w:p>
    <w:p w:rsidR="00465683" w:rsidRPr="000C096C" w:rsidRDefault="00465683" w:rsidP="000C096C">
      <w:pPr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Jessica Putnam-Phillips will </w:t>
      </w:r>
      <w:r w:rsidR="00BB4297">
        <w:rPr>
          <w:rFonts w:ascii="Century Gothic" w:hAnsi="Century Gothic" w:cs="Arial"/>
          <w:color w:val="000000"/>
        </w:rPr>
        <w:t xml:space="preserve">also </w:t>
      </w:r>
      <w:r>
        <w:rPr>
          <w:rFonts w:ascii="Century Gothic" w:hAnsi="Century Gothic" w:cs="Arial"/>
          <w:color w:val="000000"/>
        </w:rPr>
        <w:t xml:space="preserve">present a hands-on workshop on </w:t>
      </w:r>
      <w:r w:rsidRPr="00BB4297">
        <w:rPr>
          <w:rFonts w:ascii="Century Gothic" w:hAnsi="Century Gothic" w:cs="Arial"/>
          <w:b/>
          <w:bCs/>
          <w:color w:val="000000"/>
        </w:rPr>
        <w:t xml:space="preserve">Surface Decoration and Embellishment </w:t>
      </w:r>
      <w:r w:rsidR="00BB4297" w:rsidRPr="00BB4297">
        <w:rPr>
          <w:rFonts w:ascii="Century Gothic" w:hAnsi="Century Gothic" w:cs="Arial"/>
          <w:b/>
          <w:bCs/>
          <w:color w:val="000000"/>
        </w:rPr>
        <w:t>on Saturday, September 9 from 10am – 4pm</w:t>
      </w:r>
      <w:r w:rsidR="00BB4297">
        <w:rPr>
          <w:rFonts w:ascii="Century Gothic" w:hAnsi="Century Gothic" w:cs="Arial"/>
          <w:color w:val="000000"/>
        </w:rPr>
        <w:t xml:space="preserve">. Students will work on a variety of techniques to explore surface qualities and finishes in clay, resulting in a sampler wall quilt that can be used decoratively as well as for reference. </w:t>
      </w:r>
    </w:p>
    <w:p w:rsidR="00F64003" w:rsidRDefault="00F64003" w:rsidP="00F64003"/>
    <w:p w:rsidR="00F64003" w:rsidRDefault="00963734" w:rsidP="000C096C">
      <w:pPr>
        <w:tabs>
          <w:tab w:val="left" w:pos="540"/>
        </w:tabs>
        <w:jc w:val="both"/>
        <w:rPr>
          <w:rFonts w:ascii="Century Gothic" w:hAnsi="Century Gothic" w:cs="Arial"/>
          <w:color w:val="000000"/>
        </w:rPr>
      </w:pPr>
      <w:r w:rsidRPr="00963734">
        <w:rPr>
          <w:rFonts w:ascii="Century Gothic" w:hAnsi="Century Gothic" w:cs="Arial"/>
          <w:color w:val="000000"/>
        </w:rPr>
        <w:t xml:space="preserve">Guest Juror Jessica Putnam-Phillips is a ceramic artist, USAF veteran, and educator. She received her MFA from the Art Institute of Boston and her BA from UNC-Wilmington. She was a resident artist at the Saratoga Clay Art Center and at AIR </w:t>
      </w:r>
      <w:proofErr w:type="spellStart"/>
      <w:r w:rsidRPr="00963734">
        <w:rPr>
          <w:rFonts w:ascii="Century Gothic" w:hAnsi="Century Gothic" w:cs="Arial"/>
          <w:color w:val="000000"/>
        </w:rPr>
        <w:t>Vallauris</w:t>
      </w:r>
      <w:proofErr w:type="spellEnd"/>
      <w:r w:rsidRPr="00963734">
        <w:rPr>
          <w:rFonts w:ascii="Century Gothic" w:hAnsi="Century Gothic" w:cs="Arial"/>
          <w:color w:val="000000"/>
        </w:rPr>
        <w:t xml:space="preserve">, France. She actively promotes ceramic art and education and is the founder of </w:t>
      </w:r>
      <w:proofErr w:type="spellStart"/>
      <w:r w:rsidRPr="00963734">
        <w:rPr>
          <w:rFonts w:ascii="Century Gothic" w:hAnsi="Century Gothic" w:cs="Arial"/>
          <w:color w:val="000000"/>
        </w:rPr>
        <w:t>ClayShare</w:t>
      </w:r>
      <w:proofErr w:type="spellEnd"/>
      <w:r w:rsidRPr="00963734">
        <w:rPr>
          <w:rFonts w:ascii="Century Gothic" w:hAnsi="Century Gothic" w:cs="Arial"/>
          <w:color w:val="000000"/>
        </w:rPr>
        <w:t xml:space="preserve">, an online school for ceramic learning. Jessica’s work has been in national and international exhibitions, most notably at the Museum of Craft and Design, the Craft and Folk-Art Museum, the American Museum of Ceramic Art and the Veterans’ Art Museum. She is a past winner of the Zanesville Prize and was named a potter to watch by C-File. She has been a presenter at NCECA, </w:t>
      </w:r>
      <w:proofErr w:type="spellStart"/>
      <w:r w:rsidRPr="00963734">
        <w:rPr>
          <w:rFonts w:ascii="Century Gothic" w:hAnsi="Century Gothic" w:cs="Arial"/>
          <w:color w:val="000000"/>
        </w:rPr>
        <w:t>ClayCon</w:t>
      </w:r>
      <w:proofErr w:type="spellEnd"/>
      <w:r w:rsidRPr="00963734">
        <w:rPr>
          <w:rFonts w:ascii="Century Gothic" w:hAnsi="Century Gothic" w:cs="Arial"/>
          <w:color w:val="000000"/>
        </w:rPr>
        <w:t xml:space="preserve"> West and the Veterans Triennale and Art Summit. When not traveling for workshops, presentations and residencies Jessica can be found in her Vermont studio developing and filming classes for </w:t>
      </w:r>
      <w:proofErr w:type="spellStart"/>
      <w:r w:rsidRPr="00963734">
        <w:rPr>
          <w:rFonts w:ascii="Century Gothic" w:hAnsi="Century Gothic" w:cs="Arial"/>
          <w:color w:val="000000"/>
        </w:rPr>
        <w:t>ClayShare</w:t>
      </w:r>
      <w:proofErr w:type="spellEnd"/>
      <w:r w:rsidRPr="00963734">
        <w:rPr>
          <w:rFonts w:ascii="Century Gothic" w:hAnsi="Century Gothic" w:cs="Arial"/>
          <w:color w:val="000000"/>
        </w:rPr>
        <w:t xml:space="preserve"> and creating new ceramic work.</w:t>
      </w:r>
    </w:p>
    <w:p w:rsidR="00963734" w:rsidRPr="00963734" w:rsidRDefault="00963734" w:rsidP="00F64003">
      <w:pPr>
        <w:tabs>
          <w:tab w:val="left" w:pos="540"/>
        </w:tabs>
        <w:rPr>
          <w:rFonts w:ascii="Century Gothic" w:hAnsi="Century Gothic" w:cs="Arial"/>
          <w:color w:val="000000"/>
        </w:rPr>
      </w:pPr>
    </w:p>
    <w:p w:rsidR="00F64003" w:rsidRPr="000C096C" w:rsidRDefault="00F64003" w:rsidP="00F64003">
      <w:pPr>
        <w:tabs>
          <w:tab w:val="left" w:pos="540"/>
        </w:tabs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 xml:space="preserve">View the exhibition online at </w:t>
      </w:r>
      <w:hyperlink r:id="rId8" w:history="1">
        <w:r w:rsidRPr="00446775">
          <w:rPr>
            <w:rStyle w:val="Hyperlink"/>
            <w:rFonts w:ascii="Century Gothic" w:hAnsi="Century Gothic" w:cs="Arial"/>
            <w:shd w:val="clear" w:color="auto" w:fill="FFFFFF"/>
          </w:rPr>
          <w:t>www.clayartcenter.</w:t>
        </w:r>
        <w:r w:rsidRPr="00446775">
          <w:rPr>
            <w:rStyle w:val="Hyperlink"/>
            <w:rFonts w:ascii="Century Gothic" w:hAnsi="Century Gothic" w:cs="Arial"/>
            <w:shd w:val="clear" w:color="auto" w:fill="FFFFFF"/>
          </w:rPr>
          <w:t>o</w:t>
        </w:r>
        <w:r w:rsidRPr="00446775">
          <w:rPr>
            <w:rStyle w:val="Hyperlink"/>
            <w:rFonts w:ascii="Century Gothic" w:hAnsi="Century Gothic" w:cs="Arial"/>
            <w:shd w:val="clear" w:color="auto" w:fill="FFFFFF"/>
          </w:rPr>
          <w:t>rg</w:t>
        </w:r>
      </w:hyperlink>
    </w:p>
    <w:p w:rsidR="00F64003" w:rsidRPr="006A03D6" w:rsidRDefault="00F64003" w:rsidP="00F64003">
      <w:pPr>
        <w:jc w:val="both"/>
        <w:rPr>
          <w:rFonts w:ascii="Century Gothic" w:hAnsi="Century Gothic"/>
          <w:szCs w:val="24"/>
        </w:rPr>
      </w:pPr>
    </w:p>
    <w:p w:rsidR="00F64003" w:rsidRDefault="00F64003" w:rsidP="00F64003">
      <w:pPr>
        <w:shd w:val="clear" w:color="auto" w:fill="FFFFFF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60B32">
        <w:rPr>
          <w:rFonts w:ascii="Century Gothic" w:hAnsi="Century Gothic" w:cs="Arial"/>
          <w:b/>
          <w:bCs/>
          <w:color w:val="9A0000"/>
          <w:sz w:val="22"/>
          <w:szCs w:val="22"/>
        </w:rPr>
        <w:t>Clay Art Center is a nationally recognized non-profit center for the advancement and practice of ceramic arts offering exhibitions, clay classes for adults and children, studio spaces for clay artists and outreach programs in the community.  </w:t>
      </w:r>
      <w:r w:rsidRPr="00960B32">
        <w:rPr>
          <w:rFonts w:ascii="Century Gothic" w:hAnsi="Century Gothic" w:cs="Arial"/>
          <w:b/>
          <w:bCs/>
          <w:sz w:val="22"/>
          <w:szCs w:val="22"/>
        </w:rPr>
        <w:t xml:space="preserve">It is located in the heart of Port Chester at 40 Beech Street, Port Chester, NY 10573. Join Clay Art Center for virtual </w:t>
      </w:r>
      <w:r>
        <w:rPr>
          <w:rFonts w:ascii="Century Gothic" w:hAnsi="Century Gothic" w:cs="Arial"/>
          <w:b/>
          <w:bCs/>
          <w:sz w:val="22"/>
          <w:szCs w:val="22"/>
        </w:rPr>
        <w:t>&amp; in-person classes, exhibitions and shop</w:t>
      </w:r>
      <w:r w:rsidRPr="00960B32">
        <w:rPr>
          <w:rFonts w:ascii="Century Gothic" w:hAnsi="Century Gothic" w:cs="Arial"/>
          <w:b/>
          <w:bCs/>
          <w:sz w:val="22"/>
          <w:szCs w:val="22"/>
        </w:rPr>
        <w:t xml:space="preserve"> at </w:t>
      </w:r>
      <w:hyperlink r:id="rId9" w:history="1">
        <w:r w:rsidRPr="00A332A9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www.clayartcenter.org</w:t>
        </w:r>
      </w:hyperlink>
      <w:r w:rsidRPr="00960B32">
        <w:rPr>
          <w:rFonts w:ascii="Century Gothic" w:hAnsi="Century Gothic" w:cs="Arial"/>
          <w:b/>
          <w:bCs/>
          <w:sz w:val="22"/>
          <w:szCs w:val="22"/>
        </w:rPr>
        <w:t>.</w:t>
      </w:r>
    </w:p>
    <w:p w:rsidR="00F64003" w:rsidRPr="006A03D6" w:rsidRDefault="00F64003" w:rsidP="00F64003">
      <w:pPr>
        <w:shd w:val="clear" w:color="auto" w:fill="FFFFFF"/>
        <w:jc w:val="both"/>
        <w:rPr>
          <w:rFonts w:ascii="Century Gothic" w:hAnsi="Century Gothic" w:cs="Arial"/>
          <w:szCs w:val="24"/>
        </w:rPr>
      </w:pPr>
      <w:r w:rsidRPr="006A03D6">
        <w:rPr>
          <w:rFonts w:ascii="Century Gothic" w:hAnsi="Century Gothic" w:cs="Arial"/>
          <w:szCs w:val="24"/>
        </w:rPr>
        <w:tab/>
      </w:r>
    </w:p>
    <w:p w:rsidR="00F64003" w:rsidRDefault="00F64003" w:rsidP="00F64003">
      <w:pPr>
        <w:shd w:val="clear" w:color="auto" w:fill="FFFFFF"/>
        <w:ind w:left="-576"/>
        <w:jc w:val="both"/>
        <w:rPr>
          <w:rFonts w:ascii="Century Gothic" w:hAnsi="Century Gothic" w:cs="Arial"/>
          <w:b/>
          <w:bCs/>
          <w:color w:val="9A0000"/>
          <w:sz w:val="22"/>
          <w:szCs w:val="22"/>
        </w:rPr>
      </w:pPr>
    </w:p>
    <w:p w:rsidR="00F64003" w:rsidRDefault="00F64003"/>
    <w:sectPr w:rsidR="00F64003" w:rsidSect="00D954C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3"/>
    <w:rsid w:val="000C096C"/>
    <w:rsid w:val="00465683"/>
    <w:rsid w:val="006041DB"/>
    <w:rsid w:val="007116AD"/>
    <w:rsid w:val="007F2DFF"/>
    <w:rsid w:val="00963734"/>
    <w:rsid w:val="00A2178B"/>
    <w:rsid w:val="00A8220E"/>
    <w:rsid w:val="00BB4297"/>
    <w:rsid w:val="00BC0099"/>
    <w:rsid w:val="00F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DF0"/>
  <w15:chartTrackingRefBased/>
  <w15:docId w15:val="{1ED28B3D-95A5-344F-ACFC-C29282C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03"/>
    <w:rPr>
      <w:rFonts w:ascii="Arial" w:eastAsia="Times New Roman" w:hAnsi="Arial" w:cs="Times New Roman"/>
      <w:kern w:val="0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400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64003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4003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640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6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0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artcent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a@clayartcente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cations@clayartcenter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layart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2023-06-08T20:42:00Z</dcterms:created>
  <dcterms:modified xsi:type="dcterms:W3CDTF">2023-06-12T16:47:00Z</dcterms:modified>
</cp:coreProperties>
</file>